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</w:t>
      </w:r>
      <w:r w:rsidR="009246B0">
        <w:rPr>
          <w:rFonts w:ascii="Times New Roman" w:hAnsi="Times New Roman" w:cs="Times New Roman"/>
          <w:b/>
          <w:sz w:val="28"/>
          <w:szCs w:val="28"/>
        </w:rPr>
        <w:t>4</w:t>
      </w:r>
      <w:r w:rsidR="00861C3A">
        <w:rPr>
          <w:rFonts w:ascii="Times New Roman" w:hAnsi="Times New Roman" w:cs="Times New Roman"/>
          <w:b/>
          <w:sz w:val="28"/>
          <w:szCs w:val="28"/>
        </w:rPr>
        <w:t>.12.201</w:t>
      </w:r>
      <w:r w:rsidR="009246B0">
        <w:rPr>
          <w:rFonts w:ascii="Times New Roman" w:hAnsi="Times New Roman" w:cs="Times New Roman"/>
          <w:b/>
          <w:sz w:val="28"/>
          <w:szCs w:val="28"/>
        </w:rPr>
        <w:t>9</w:t>
      </w:r>
      <w:r w:rsidR="00861C3A">
        <w:rPr>
          <w:rFonts w:ascii="Times New Roman" w:hAnsi="Times New Roman" w:cs="Times New Roman"/>
          <w:b/>
          <w:sz w:val="28"/>
          <w:szCs w:val="28"/>
        </w:rPr>
        <w:t xml:space="preserve"> г. №30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246B0">
        <w:rPr>
          <w:rFonts w:ascii="Times New Roman" w:hAnsi="Times New Roman" w:cs="Times New Roman"/>
          <w:b/>
          <w:sz w:val="28"/>
          <w:szCs w:val="28"/>
        </w:rPr>
        <w:t>9 год и плановый период 2020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</w:t>
      </w:r>
      <w:r w:rsidR="009246B0">
        <w:rPr>
          <w:rFonts w:ascii="Times New Roman" w:hAnsi="Times New Roman" w:cs="Times New Roman"/>
          <w:b/>
          <w:sz w:val="28"/>
          <w:szCs w:val="28"/>
        </w:rPr>
        <w:t>1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150D" w:rsidRDefault="009246B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Предлагаемым п</w:t>
      </w:r>
      <w:r w:rsidR="007917A8">
        <w:rPr>
          <w:rFonts w:ascii="Times New Roman" w:hAnsi="Times New Roman" w:cs="Times New Roman"/>
          <w:sz w:val="28"/>
          <w:szCs w:val="28"/>
        </w:rPr>
        <w:t>роектом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 w:rsidR="007917A8">
        <w:rPr>
          <w:rFonts w:ascii="Times New Roman" w:hAnsi="Times New Roman" w:cs="Times New Roman"/>
          <w:sz w:val="28"/>
          <w:szCs w:val="28"/>
        </w:rPr>
        <w:t>тся предложения о внесении следующих изменений в бюджет городского поселения Игрим:</w:t>
      </w:r>
    </w:p>
    <w:p w:rsidR="009246B0" w:rsidRDefault="009246B0" w:rsidP="009246B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246B0">
        <w:rPr>
          <w:rFonts w:ascii="Times New Roman" w:hAnsi="Times New Roman" w:cs="Times New Roman"/>
          <w:sz w:val="28"/>
          <w:szCs w:val="28"/>
        </w:rPr>
        <w:t>бъем доходов бюджета поселения в сумме 123 166,6 тыс. рублей, в том числе безвозмездные поступления в сумме 77 996,6 тыс. рублей</w:t>
      </w:r>
    </w:p>
    <w:p w:rsidR="009246B0" w:rsidRPr="009246B0" w:rsidRDefault="009246B0" w:rsidP="009246B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246B0">
        <w:rPr>
          <w:rFonts w:ascii="Times New Roman" w:hAnsi="Times New Roman" w:cs="Times New Roman"/>
          <w:sz w:val="28"/>
          <w:szCs w:val="28"/>
        </w:rPr>
        <w:t>бщий объем расходов бюджета поселения в сумме 125 439,6 тыс. рублей;</w:t>
      </w:r>
    </w:p>
    <w:p w:rsidR="009246B0" w:rsidRDefault="009246B0" w:rsidP="009246B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246B0">
        <w:rPr>
          <w:rFonts w:ascii="Times New Roman" w:hAnsi="Times New Roman" w:cs="Times New Roman"/>
          <w:sz w:val="28"/>
          <w:szCs w:val="28"/>
        </w:rPr>
        <w:t xml:space="preserve">ефицит бюджета городского поселения </w:t>
      </w:r>
      <w:proofErr w:type="spellStart"/>
      <w:r w:rsidRPr="009246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9246B0">
        <w:rPr>
          <w:rFonts w:ascii="Times New Roman" w:hAnsi="Times New Roman" w:cs="Times New Roman"/>
          <w:sz w:val="28"/>
          <w:szCs w:val="28"/>
        </w:rPr>
        <w:t xml:space="preserve"> в сумме 2273,0 тыс. рублей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1AA1" w:rsidRDefault="00C53A2B" w:rsidP="009246B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доходной и расходной базы за счет</w:t>
      </w:r>
      <w:r w:rsidR="00561AA1">
        <w:rPr>
          <w:rFonts w:ascii="Times New Roman" w:hAnsi="Times New Roman" w:cs="Times New Roman"/>
          <w:sz w:val="28"/>
          <w:szCs w:val="28"/>
        </w:rPr>
        <w:t>:</w:t>
      </w:r>
    </w:p>
    <w:p w:rsidR="000851AF" w:rsidRDefault="00561AA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3A2B">
        <w:rPr>
          <w:rFonts w:ascii="Times New Roman" w:hAnsi="Times New Roman" w:cs="Times New Roman"/>
          <w:sz w:val="28"/>
          <w:szCs w:val="28"/>
        </w:rPr>
        <w:t>переходящего остатка средств</w:t>
      </w:r>
      <w:r w:rsidR="004E56DC">
        <w:rPr>
          <w:rFonts w:ascii="Times New Roman" w:hAnsi="Times New Roman" w:cs="Times New Roman"/>
          <w:sz w:val="28"/>
          <w:szCs w:val="28"/>
        </w:rPr>
        <w:t xml:space="preserve"> дорожного </w:t>
      </w:r>
      <w:proofErr w:type="gramStart"/>
      <w:r w:rsidR="004E56D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C53A2B">
        <w:rPr>
          <w:rFonts w:ascii="Times New Roman" w:hAnsi="Times New Roman" w:cs="Times New Roman"/>
          <w:sz w:val="28"/>
          <w:szCs w:val="28"/>
        </w:rPr>
        <w:t xml:space="preserve"> 201</w:t>
      </w:r>
      <w:r w:rsidR="009246B0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C53A2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53A2B">
        <w:rPr>
          <w:rFonts w:ascii="Times New Roman" w:hAnsi="Times New Roman" w:cs="Times New Roman"/>
          <w:sz w:val="28"/>
          <w:szCs w:val="28"/>
        </w:rPr>
        <w:t xml:space="preserve"> не использованных в текущем пер</w:t>
      </w:r>
      <w:r>
        <w:rPr>
          <w:rFonts w:ascii="Times New Roman" w:hAnsi="Times New Roman" w:cs="Times New Roman"/>
          <w:sz w:val="28"/>
          <w:szCs w:val="28"/>
        </w:rPr>
        <w:t xml:space="preserve">иоде, в сумме </w:t>
      </w:r>
      <w:r w:rsidR="004E56DC">
        <w:rPr>
          <w:rFonts w:ascii="Times New Roman" w:hAnsi="Times New Roman" w:cs="Times New Roman"/>
          <w:sz w:val="28"/>
          <w:szCs w:val="28"/>
        </w:rPr>
        <w:t>1248,4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61AA1" w:rsidRDefault="00561AA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депутатов Думы </w:t>
      </w:r>
      <w:r w:rsidR="009246B0">
        <w:rPr>
          <w:rFonts w:ascii="Times New Roman" w:hAnsi="Times New Roman" w:cs="Times New Roman"/>
          <w:sz w:val="28"/>
          <w:szCs w:val="28"/>
        </w:rPr>
        <w:t>Тюменской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исполнение наказов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избирателей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1</w:t>
      </w:r>
      <w:r w:rsidR="009246B0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>,0 тыс. рублей для МК</w:t>
      </w:r>
      <w:r w:rsidR="009246B0">
        <w:rPr>
          <w:rFonts w:ascii="Times New Roman" w:hAnsi="Times New Roman" w:cs="Times New Roman"/>
          <w:sz w:val="28"/>
          <w:szCs w:val="28"/>
        </w:rPr>
        <w:t>У «</w:t>
      </w:r>
      <w:proofErr w:type="spellStart"/>
      <w:r w:rsidR="009246B0"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 w:rsidR="009246B0">
        <w:rPr>
          <w:rFonts w:ascii="Times New Roman" w:hAnsi="Times New Roman" w:cs="Times New Roman"/>
          <w:sz w:val="28"/>
          <w:szCs w:val="28"/>
        </w:rPr>
        <w:t xml:space="preserve"> КДЦ»</w:t>
      </w:r>
    </w:p>
    <w:p w:rsidR="009246B0" w:rsidRDefault="009246B0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4E56DC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дства от реализации иму</w:t>
      </w:r>
      <w:r w:rsidR="004E56DC">
        <w:rPr>
          <w:rFonts w:ascii="Times New Roman" w:hAnsi="Times New Roman" w:cs="Times New Roman"/>
          <w:sz w:val="28"/>
          <w:szCs w:val="28"/>
        </w:rPr>
        <w:t xml:space="preserve">щества га сумму 8333,0 </w:t>
      </w:r>
      <w:proofErr w:type="spellStart"/>
      <w:r w:rsidR="004E56D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E56DC">
        <w:rPr>
          <w:rFonts w:ascii="Times New Roman" w:hAnsi="Times New Roman" w:cs="Times New Roman"/>
          <w:sz w:val="28"/>
          <w:szCs w:val="28"/>
        </w:rPr>
        <w:t>.;</w:t>
      </w:r>
    </w:p>
    <w:p w:rsidR="004E56DC" w:rsidRDefault="004E56DC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безвозмездных пожертвований на благоустройство территории поселения в сумме 900,0 тыс. руб.;</w:t>
      </w:r>
    </w:p>
    <w:p w:rsidR="004E56DC" w:rsidRDefault="004E56DC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4E56DC">
        <w:rPr>
          <w:rFonts w:ascii="Times New Roman" w:hAnsi="Times New Roman" w:cs="Times New Roman"/>
          <w:sz w:val="28"/>
          <w:szCs w:val="28"/>
        </w:rPr>
        <w:t>озврат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E56DC">
        <w:rPr>
          <w:rFonts w:ascii="Times New Roman" w:hAnsi="Times New Roman" w:cs="Times New Roman"/>
          <w:sz w:val="28"/>
          <w:szCs w:val="28"/>
        </w:rPr>
        <w:t xml:space="preserve"> межбюджетных</w:t>
      </w:r>
      <w:proofErr w:type="gramEnd"/>
      <w:r w:rsidRPr="004E56DC">
        <w:rPr>
          <w:rFonts w:ascii="Times New Roman" w:hAnsi="Times New Roman" w:cs="Times New Roman"/>
          <w:sz w:val="28"/>
          <w:szCs w:val="28"/>
        </w:rPr>
        <w:t xml:space="preserve"> трансфертов неисполненных</w:t>
      </w:r>
      <w:r>
        <w:rPr>
          <w:rFonts w:ascii="Times New Roman" w:hAnsi="Times New Roman" w:cs="Times New Roman"/>
          <w:sz w:val="28"/>
          <w:szCs w:val="28"/>
        </w:rPr>
        <w:t xml:space="preserve"> в течении 2018 года (полномочия ЖКХ) -295,7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E56DC" w:rsidRDefault="004E56DC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средств по расходам предлагается провести следующее:</w:t>
      </w: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259"/>
        <w:gridCol w:w="1481"/>
        <w:gridCol w:w="3520"/>
        <w:gridCol w:w="1656"/>
      </w:tblGrid>
      <w:tr w:rsidR="00ED0B5F" w:rsidRPr="00ED0B5F" w:rsidTr="009F6A6E">
        <w:trPr>
          <w:trHeight w:val="300"/>
        </w:trPr>
        <w:tc>
          <w:tcPr>
            <w:tcW w:w="2390" w:type="pct"/>
            <w:gridSpan w:val="2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</w:t>
            </w:r>
          </w:p>
        </w:tc>
        <w:tc>
          <w:tcPr>
            <w:tcW w:w="2610" w:type="pct"/>
            <w:gridSpan w:val="2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9F6A6E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ED0B5F"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ереходящий остаток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1 248 405,21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дорожный фонд на 01.01.2019 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1 248 405,21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9F6A6E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bookmarkStart w:id="0" w:name="_GoBack"/>
            <w:bookmarkEnd w:id="0"/>
            <w:r w:rsidR="00ED0B5F"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родажа имущества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8 333 000,00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КДЦ (наказы избирателей)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9F6A6E" w:rsidRPr="00ED0B5F" w:rsidTr="009F6A6E">
        <w:trPr>
          <w:trHeight w:val="451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9F6A6E" w:rsidP="009F6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</w:t>
            </w:r>
            <w:r w:rsidR="00ED0B5F"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ожертвовани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в бюджет поселения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ЖКХ 2019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2 880 393,72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Наказы избирателей (Тюменская Дума)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ЖКХ 2017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512 868,31</w:t>
            </w:r>
          </w:p>
        </w:tc>
      </w:tr>
      <w:tr w:rsidR="009F6A6E" w:rsidRPr="00ED0B5F" w:rsidTr="009F6A6E">
        <w:trPr>
          <w:trHeight w:val="511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Возврат межбюджетных трансфертов неисполненных 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295 692,85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флагов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спецодежды</w:t>
            </w:r>
            <w:r w:rsidR="009F6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МКУ «ХЭС»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капремонта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АПК "Безопасный город"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bottom"/>
            <w:hideMark/>
          </w:tcPr>
          <w:p w:rsidR="00ED0B5F" w:rsidRPr="00ED0B5F" w:rsidRDefault="009F6A6E" w:rsidP="009F6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Доплата к пенсии муниципальным служащим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9F6A6E" w:rsidRPr="00ED0B5F" w:rsidTr="009F6A6E">
        <w:trPr>
          <w:trHeight w:val="57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Кредиторская задолженность всего: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2 583 431,36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т.ч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.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ТСЖ Титаник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400 000,00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ХЭС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495 231,36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КДЦ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495 000,00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ИВАНОВ (</w:t>
            </w:r>
            <w:proofErr w:type="gram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капремонт  Мира</w:t>
            </w:r>
            <w:proofErr w:type="gram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,29)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292 000,00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9F6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"Энергия" </w:t>
            </w:r>
            <w:r w:rsidR="009F6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</w:t>
            </w: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апремонт Мира, 29</w:t>
            </w:r>
            <w:r w:rsidR="009F6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355 000,00</w:t>
            </w:r>
          </w:p>
        </w:tc>
      </w:tr>
      <w:tr w:rsidR="009F6A6E" w:rsidRPr="00ED0B5F" w:rsidTr="009F6A6E">
        <w:trPr>
          <w:trHeight w:val="9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ИВАНОВ (ремонт отопления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Топчева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жилфонд)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83 700,00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ЮТЭК (замена ламп уличного освещения)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252 000,00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Алиев (т/о приборов учета)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94 500,00</w:t>
            </w:r>
          </w:p>
        </w:tc>
      </w:tr>
      <w:tr w:rsidR="009F6A6E" w:rsidRPr="00ED0B5F" w:rsidTr="009F6A6E">
        <w:trPr>
          <w:trHeight w:val="600"/>
        </w:trPr>
        <w:tc>
          <w:tcPr>
            <w:tcW w:w="1643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7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pct"/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ИРБ №2 (медосмотр работников)</w:t>
            </w:r>
            <w:r w:rsidR="009F6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116 000,00</w:t>
            </w:r>
          </w:p>
        </w:tc>
      </w:tr>
      <w:tr w:rsidR="009F6A6E" w:rsidRPr="00ED0B5F" w:rsidTr="009F6A6E">
        <w:trPr>
          <w:trHeight w:val="300"/>
        </w:trPr>
        <w:tc>
          <w:tcPr>
            <w:tcW w:w="1643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11 777 098,06</w:t>
            </w:r>
          </w:p>
        </w:tc>
        <w:tc>
          <w:tcPr>
            <w:tcW w:w="1775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10 945 098,60</w:t>
            </w:r>
          </w:p>
        </w:tc>
      </w:tr>
      <w:tr w:rsidR="00ED0B5F" w:rsidRPr="00ED0B5F" w:rsidTr="009F6A6E">
        <w:trPr>
          <w:trHeight w:val="300"/>
        </w:trPr>
        <w:tc>
          <w:tcPr>
            <w:tcW w:w="1643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2" w:type="pct"/>
            <w:gridSpan w:val="2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дефицита бюджета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:rsidR="00ED0B5F" w:rsidRPr="00ED0B5F" w:rsidRDefault="00ED0B5F" w:rsidP="00ED0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831 999,46</w:t>
            </w:r>
          </w:p>
        </w:tc>
      </w:tr>
    </w:tbl>
    <w:p w:rsidR="004E56DC" w:rsidRPr="005076FE" w:rsidRDefault="005076F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832,0 тыс. руб. направлена на сокращение дефицита бюджета, т.е. не подлежит распределению для соблюдения норматива по размеру дефицита бюджета поселения в соответствии с абзацем 2 пункта 3 статьи 92.1 БК РФ : </w:t>
      </w:r>
      <w:r w:rsidRPr="005076FE">
        <w:rPr>
          <w:rFonts w:ascii="Times New Roman" w:hAnsi="Times New Roman" w:cs="Times New Roman"/>
          <w:i/>
          <w:sz w:val="28"/>
          <w:szCs w:val="28"/>
        </w:rPr>
        <w:t>«Для муниципального образования, в отношении которого осуществляются меры, предусмотренные пунктом 4 статьи 136 настоящего Кодекса,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отчислений.»</w:t>
      </w:r>
    </w:p>
    <w:p w:rsidR="00C30AE9" w:rsidRDefault="00ED0B5F" w:rsidP="00CB52D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решения Совета </w:t>
      </w:r>
      <w:r w:rsidR="00CB52DC">
        <w:rPr>
          <w:rFonts w:ascii="Times New Roman" w:hAnsi="Times New Roman" w:cs="Times New Roman"/>
          <w:sz w:val="28"/>
          <w:szCs w:val="28"/>
        </w:rPr>
        <w:t>от 05.02.2019 г. №39 «О передаче осуществления части полномочий</w:t>
      </w:r>
      <w:r w:rsidR="005076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76FE">
        <w:rPr>
          <w:rFonts w:ascii="Times New Roman" w:hAnsi="Times New Roman" w:cs="Times New Roman"/>
          <w:sz w:val="28"/>
          <w:szCs w:val="28"/>
        </w:rPr>
        <w:t>.</w:t>
      </w:r>
      <w:r w:rsidR="00CB52DC">
        <w:rPr>
          <w:rFonts w:ascii="Times New Roman" w:hAnsi="Times New Roman" w:cs="Times New Roman"/>
          <w:sz w:val="28"/>
          <w:szCs w:val="28"/>
        </w:rPr>
        <w:t>..</w:t>
      </w:r>
      <w:r w:rsidR="005076FE">
        <w:rPr>
          <w:rFonts w:ascii="Times New Roman" w:hAnsi="Times New Roman" w:cs="Times New Roman"/>
          <w:sz w:val="28"/>
          <w:szCs w:val="28"/>
        </w:rPr>
        <w:t xml:space="preserve"> </w:t>
      </w:r>
      <w:r w:rsidR="00CB52D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B52DC">
        <w:rPr>
          <w:rFonts w:ascii="Times New Roman" w:hAnsi="Times New Roman" w:cs="Times New Roman"/>
          <w:sz w:val="28"/>
          <w:szCs w:val="28"/>
        </w:rPr>
        <w:t xml:space="preserve"> при уточнении расходной части бюджета предлагается назначить в рамках переданных полномочий долю </w:t>
      </w:r>
      <w:proofErr w:type="spellStart"/>
      <w:r w:rsidR="00CB52D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B52DC">
        <w:rPr>
          <w:rFonts w:ascii="Times New Roman" w:hAnsi="Times New Roman" w:cs="Times New Roman"/>
          <w:sz w:val="28"/>
          <w:szCs w:val="28"/>
        </w:rPr>
        <w:t xml:space="preserve"> на исполнение мероприятий </w:t>
      </w:r>
      <w:r w:rsidR="001A253F">
        <w:rPr>
          <w:rFonts w:ascii="Times New Roman" w:hAnsi="Times New Roman" w:cs="Times New Roman"/>
          <w:sz w:val="28"/>
          <w:szCs w:val="28"/>
        </w:rPr>
        <w:t>по подготовке к ОЗП 201</w:t>
      </w:r>
      <w:r w:rsidR="00CB52DC">
        <w:rPr>
          <w:rFonts w:ascii="Times New Roman" w:hAnsi="Times New Roman" w:cs="Times New Roman"/>
          <w:sz w:val="28"/>
          <w:szCs w:val="28"/>
        </w:rPr>
        <w:t>9</w:t>
      </w:r>
      <w:r w:rsidR="001A253F">
        <w:rPr>
          <w:rFonts w:ascii="Times New Roman" w:hAnsi="Times New Roman" w:cs="Times New Roman"/>
          <w:sz w:val="28"/>
          <w:szCs w:val="28"/>
        </w:rPr>
        <w:t>-20</w:t>
      </w:r>
      <w:r w:rsidR="00CB52DC">
        <w:rPr>
          <w:rFonts w:ascii="Times New Roman" w:hAnsi="Times New Roman" w:cs="Times New Roman"/>
          <w:sz w:val="28"/>
          <w:szCs w:val="28"/>
        </w:rPr>
        <w:t>20</w:t>
      </w:r>
      <w:r w:rsidR="001A253F">
        <w:rPr>
          <w:rFonts w:ascii="Times New Roman" w:hAnsi="Times New Roman" w:cs="Times New Roman"/>
          <w:sz w:val="28"/>
          <w:szCs w:val="28"/>
        </w:rPr>
        <w:t xml:space="preserve"> гг. (капремонт сетей). В настоящее время на уровне Департамента ЖКХ ХМАО-Югры утверждено мероприятий на общую сумму </w:t>
      </w:r>
      <w:r w:rsidR="00CB52DC" w:rsidRPr="00CB52DC">
        <w:rPr>
          <w:rFonts w:ascii="Times New Roman" w:hAnsi="Times New Roman" w:cs="Times New Roman"/>
          <w:sz w:val="28"/>
          <w:szCs w:val="28"/>
        </w:rPr>
        <w:t>20</w:t>
      </w:r>
      <w:r w:rsidR="00CB52DC">
        <w:rPr>
          <w:rFonts w:ascii="Times New Roman" w:hAnsi="Times New Roman" w:cs="Times New Roman"/>
          <w:sz w:val="28"/>
          <w:szCs w:val="28"/>
        </w:rPr>
        <w:t> </w:t>
      </w:r>
      <w:r w:rsidR="00CB52DC" w:rsidRPr="00CB52DC">
        <w:rPr>
          <w:rFonts w:ascii="Times New Roman" w:hAnsi="Times New Roman" w:cs="Times New Roman"/>
          <w:sz w:val="28"/>
          <w:szCs w:val="28"/>
        </w:rPr>
        <w:t>358</w:t>
      </w:r>
      <w:r w:rsidR="00CB52DC">
        <w:rPr>
          <w:rFonts w:ascii="Times New Roman" w:hAnsi="Times New Roman" w:cs="Times New Roman"/>
          <w:sz w:val="28"/>
          <w:szCs w:val="28"/>
        </w:rPr>
        <w:t>,</w:t>
      </w:r>
      <w:r w:rsidR="00CB52DC" w:rsidRPr="00CB52DC">
        <w:rPr>
          <w:rFonts w:ascii="Times New Roman" w:hAnsi="Times New Roman" w:cs="Times New Roman"/>
          <w:sz w:val="28"/>
          <w:szCs w:val="28"/>
        </w:rPr>
        <w:t>9</w:t>
      </w:r>
      <w:r w:rsidR="00CB5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.. Доля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г.п.Игрим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 xml:space="preserve"> – </w:t>
      </w:r>
      <w:r w:rsidR="00CB52DC">
        <w:rPr>
          <w:rFonts w:ascii="Times New Roman" w:hAnsi="Times New Roman" w:cs="Times New Roman"/>
          <w:sz w:val="28"/>
          <w:szCs w:val="28"/>
        </w:rPr>
        <w:t>2262,1</w:t>
      </w:r>
      <w:r w:rsidR="001A2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53F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253F">
        <w:rPr>
          <w:rFonts w:ascii="Times New Roman" w:hAnsi="Times New Roman" w:cs="Times New Roman"/>
          <w:sz w:val="28"/>
          <w:szCs w:val="28"/>
        </w:rPr>
        <w:t>.</w:t>
      </w:r>
      <w:r w:rsidR="00CB52DC">
        <w:rPr>
          <w:rFonts w:ascii="Times New Roman" w:hAnsi="Times New Roman" w:cs="Times New Roman"/>
          <w:sz w:val="28"/>
          <w:szCs w:val="28"/>
        </w:rPr>
        <w:t>. На момент формирования проекта данного решения</w:t>
      </w:r>
      <w:r w:rsidR="005076FE">
        <w:rPr>
          <w:rFonts w:ascii="Times New Roman" w:hAnsi="Times New Roman" w:cs="Times New Roman"/>
          <w:sz w:val="28"/>
          <w:szCs w:val="28"/>
        </w:rPr>
        <w:t xml:space="preserve">, в бюджете поселения предусмотрены средства бюджета округа в сумме 9729,8 </w:t>
      </w:r>
      <w:proofErr w:type="spellStart"/>
      <w:r w:rsidR="005076F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076FE">
        <w:rPr>
          <w:rFonts w:ascii="Times New Roman" w:hAnsi="Times New Roman" w:cs="Times New Roman"/>
          <w:sz w:val="28"/>
          <w:szCs w:val="28"/>
        </w:rPr>
        <w:t xml:space="preserve">., после перераспределения средств бюджета Березовского района, недостающая сумма для исполнения мероприятий будет распределена в бюджет городского поселения </w:t>
      </w:r>
      <w:proofErr w:type="spellStart"/>
      <w:r w:rsidR="005076F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076FE">
        <w:rPr>
          <w:rFonts w:ascii="Times New Roman" w:hAnsi="Times New Roman" w:cs="Times New Roman"/>
          <w:sz w:val="28"/>
          <w:szCs w:val="28"/>
        </w:rPr>
        <w:t>.</w:t>
      </w:r>
      <w:r w:rsidR="00CB5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B5F" w:rsidRDefault="00C30AE9" w:rsidP="00ED0B5F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0AE9">
        <w:rPr>
          <w:rFonts w:ascii="Times New Roman" w:hAnsi="Times New Roman" w:cs="Times New Roman"/>
          <w:sz w:val="28"/>
          <w:szCs w:val="28"/>
          <w:u w:val="single"/>
        </w:rPr>
        <w:t xml:space="preserve">Мероприятия по подготовке объектов жилищно-коммунальной инфраструктуры 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ab/>
        <w:t>к осенне-зимнему периоду 201</w:t>
      </w:r>
      <w:r w:rsidR="00ED0B5F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ED0B5F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30A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30AE9">
        <w:rPr>
          <w:rFonts w:ascii="Times New Roman" w:hAnsi="Times New Roman" w:cs="Times New Roman"/>
          <w:sz w:val="28"/>
          <w:szCs w:val="28"/>
          <w:u w:val="single"/>
        </w:rPr>
        <w:t>г.г</w:t>
      </w:r>
      <w:proofErr w:type="spellEnd"/>
      <w:r w:rsidRPr="00C30AE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D0B5F" w:rsidRDefault="00ED0B5F" w:rsidP="00ED0B5F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p w:rsidR="00C30AE9" w:rsidRPr="00C30AE9" w:rsidRDefault="00C30AE9" w:rsidP="00C30AE9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4"/>
        <w:gridCol w:w="3729"/>
        <w:gridCol w:w="2149"/>
        <w:gridCol w:w="1733"/>
        <w:gridCol w:w="1687"/>
      </w:tblGrid>
      <w:tr w:rsidR="00ED0B5F" w:rsidRPr="00ED0B5F" w:rsidTr="00ED0B5F">
        <w:trPr>
          <w:trHeight w:val="20"/>
        </w:trPr>
        <w:tc>
          <w:tcPr>
            <w:tcW w:w="3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88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108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Сметная стоимость работ (руб., в том числе НДС)</w:t>
            </w:r>
          </w:p>
        </w:tc>
        <w:tc>
          <w:tcPr>
            <w:tcW w:w="87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округа</w:t>
            </w:r>
          </w:p>
        </w:tc>
        <w:tc>
          <w:tcPr>
            <w:tcW w:w="85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</w:tr>
      <w:tr w:rsidR="00ED0B5F" w:rsidRPr="00ED0B5F" w:rsidTr="00ED0B5F">
        <w:trPr>
          <w:trHeight w:val="20"/>
        </w:trPr>
        <w:tc>
          <w:tcPr>
            <w:tcW w:w="31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капитальному ремонту сетей тепло-, водоснабжения (с заменой ветхих сетей) от д/сада «Снежинка» до ж/д ул.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Устремская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2 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пгг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ХМАО-Югры.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5 380 614,00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4 842 552,60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538061,4</w:t>
            </w:r>
          </w:p>
        </w:tc>
      </w:tr>
      <w:tr w:rsidR="00ED0B5F" w:rsidRPr="00ED0B5F" w:rsidTr="00ED0B5F">
        <w:trPr>
          <w:trHeight w:val="20"/>
        </w:trPr>
        <w:tc>
          <w:tcPr>
            <w:tcW w:w="31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капитальному ремонту сетей тепло-, водоснабжения (с заменой ветхих сетей) от котельной №2 до ж/д ул. Советская, 38 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пгг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4 904 258,40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4 413 832,56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490425,84</w:t>
            </w:r>
          </w:p>
        </w:tc>
      </w:tr>
      <w:tr w:rsidR="00ED0B5F" w:rsidRPr="00ED0B5F" w:rsidTr="00ED0B5F">
        <w:trPr>
          <w:trHeight w:val="20"/>
        </w:trPr>
        <w:tc>
          <w:tcPr>
            <w:tcW w:w="31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капитальный ремонт сетей тепло-, водоснабжения (с заменой ветхих сетей) отТК1 ул. </w:t>
            </w: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Таежная до ТК2 ул. Центральная, 20 в п.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Ванзетур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ХМАО-Югры.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6 050 866,80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5 445 780,12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605086,68</w:t>
            </w:r>
          </w:p>
        </w:tc>
      </w:tr>
      <w:tr w:rsidR="00ED0B5F" w:rsidRPr="00ED0B5F" w:rsidTr="00ED0B5F">
        <w:trPr>
          <w:trHeight w:val="20"/>
        </w:trPr>
        <w:tc>
          <w:tcPr>
            <w:tcW w:w="31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капитальному ремонту сетей тепло-, водоснабжения (с заменой ветхих сетей) от ТК ул. Транспортная - ул. Быстрицкого, 12 до ТК ул. Губкина, 7 в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пгт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Березовского района, ХМАО-Югры.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6 285 300,00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5 656 770,00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628530</w:t>
            </w:r>
          </w:p>
        </w:tc>
      </w:tr>
      <w:tr w:rsidR="00ED0B5F" w:rsidRPr="00ED0B5F" w:rsidTr="00ED0B5F">
        <w:trPr>
          <w:trHeight w:val="20"/>
        </w:trPr>
        <w:tc>
          <w:tcPr>
            <w:tcW w:w="219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22 621 039,20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20 358 935,28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D0B5F" w:rsidRPr="00ED0B5F" w:rsidRDefault="00ED0B5F" w:rsidP="00ED0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0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2 262 103,92</w:t>
            </w:r>
          </w:p>
        </w:tc>
      </w:tr>
    </w:tbl>
    <w:p w:rsidR="001A253F" w:rsidRDefault="001A253F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826" w:rsidRPr="008F1F82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714F"/>
    <w:rsid w:val="001623FE"/>
    <w:rsid w:val="001A253F"/>
    <w:rsid w:val="001A2C1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6EF7"/>
    <w:rsid w:val="003D6826"/>
    <w:rsid w:val="003E3503"/>
    <w:rsid w:val="003E4A14"/>
    <w:rsid w:val="0043122F"/>
    <w:rsid w:val="004403D2"/>
    <w:rsid w:val="004E56DC"/>
    <w:rsid w:val="005076FE"/>
    <w:rsid w:val="00510A22"/>
    <w:rsid w:val="00521048"/>
    <w:rsid w:val="00526436"/>
    <w:rsid w:val="00526960"/>
    <w:rsid w:val="00561AA1"/>
    <w:rsid w:val="005B1F5F"/>
    <w:rsid w:val="005B2005"/>
    <w:rsid w:val="005F6EEF"/>
    <w:rsid w:val="00615912"/>
    <w:rsid w:val="00625B31"/>
    <w:rsid w:val="00665C6E"/>
    <w:rsid w:val="00696CA8"/>
    <w:rsid w:val="006A0C63"/>
    <w:rsid w:val="006E6941"/>
    <w:rsid w:val="00714C39"/>
    <w:rsid w:val="007236CF"/>
    <w:rsid w:val="00737909"/>
    <w:rsid w:val="007728C7"/>
    <w:rsid w:val="00791742"/>
    <w:rsid w:val="007917A8"/>
    <w:rsid w:val="007A73AE"/>
    <w:rsid w:val="007B1C8F"/>
    <w:rsid w:val="007C2427"/>
    <w:rsid w:val="008143E5"/>
    <w:rsid w:val="00861C3A"/>
    <w:rsid w:val="0089543C"/>
    <w:rsid w:val="008A02CE"/>
    <w:rsid w:val="008B22F8"/>
    <w:rsid w:val="008C74A1"/>
    <w:rsid w:val="008D22B9"/>
    <w:rsid w:val="008F1F82"/>
    <w:rsid w:val="00920633"/>
    <w:rsid w:val="009234F2"/>
    <w:rsid w:val="009246B0"/>
    <w:rsid w:val="009307FD"/>
    <w:rsid w:val="00980EBE"/>
    <w:rsid w:val="009B164E"/>
    <w:rsid w:val="009F6A6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BF506D"/>
    <w:rsid w:val="00C30AE9"/>
    <w:rsid w:val="00C53A2B"/>
    <w:rsid w:val="00C573C9"/>
    <w:rsid w:val="00C73A2B"/>
    <w:rsid w:val="00C8375F"/>
    <w:rsid w:val="00CB52DC"/>
    <w:rsid w:val="00CF1075"/>
    <w:rsid w:val="00D16108"/>
    <w:rsid w:val="00D30225"/>
    <w:rsid w:val="00D60883"/>
    <w:rsid w:val="00D67FA6"/>
    <w:rsid w:val="00D766DB"/>
    <w:rsid w:val="00D95055"/>
    <w:rsid w:val="00DE3DB3"/>
    <w:rsid w:val="00DE6253"/>
    <w:rsid w:val="00E33ADB"/>
    <w:rsid w:val="00E81636"/>
    <w:rsid w:val="00E9498A"/>
    <w:rsid w:val="00ED0B5F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cp:lastPrinted>2012-02-13T12:09:00Z</cp:lastPrinted>
  <dcterms:created xsi:type="dcterms:W3CDTF">2018-03-22T12:00:00Z</dcterms:created>
  <dcterms:modified xsi:type="dcterms:W3CDTF">2019-03-21T06:55:00Z</dcterms:modified>
</cp:coreProperties>
</file>